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1CBD" w14:textId="6648F72C" w:rsidR="00391468" w:rsidRPr="00926AD1" w:rsidRDefault="00D87BFD" w:rsidP="00F4427E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36"/>
          <w:szCs w:val="36"/>
        </w:rPr>
      </w:pPr>
      <w:r w:rsidRPr="00926AD1">
        <w:rPr>
          <w:rFonts w:ascii="Arial" w:eastAsiaTheme="minorHAnsi" w:hAnsi="Arial" w:cs="Arial"/>
          <w:b/>
          <w:bCs/>
          <w:iCs/>
          <w:sz w:val="36"/>
          <w:szCs w:val="36"/>
        </w:rPr>
        <w:t xml:space="preserve">RECOMMENDED </w:t>
      </w:r>
      <w:r w:rsidR="00926AD1">
        <w:rPr>
          <w:rFonts w:ascii="Arial" w:eastAsiaTheme="minorHAnsi" w:hAnsi="Arial" w:cs="Arial"/>
          <w:b/>
          <w:bCs/>
          <w:iCs/>
          <w:sz w:val="36"/>
          <w:szCs w:val="36"/>
        </w:rPr>
        <w:t xml:space="preserve">PERIODIC </w:t>
      </w:r>
      <w:r w:rsidRPr="00926AD1">
        <w:rPr>
          <w:rFonts w:ascii="Arial" w:eastAsiaTheme="minorHAnsi" w:hAnsi="Arial" w:cs="Arial"/>
          <w:b/>
          <w:bCs/>
          <w:iCs/>
          <w:sz w:val="36"/>
          <w:szCs w:val="36"/>
        </w:rPr>
        <w:t>MAINTENANCE SCHEDULE</w:t>
      </w:r>
    </w:p>
    <w:p w14:paraId="004149B2" w14:textId="77777777" w:rsidR="00D87BFD" w:rsidRDefault="00D87BFD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4F62E8E6" w14:textId="77777777" w:rsidR="00D87BFD" w:rsidRDefault="00D87BFD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2CF68CE3" w14:textId="76D06311" w:rsidR="00391468" w:rsidRPr="00926AD1" w:rsidRDefault="00391468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  <w:r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Weekly</w:t>
      </w:r>
      <w:r w:rsidRPr="00926AD1">
        <w:rPr>
          <w:rFonts w:ascii="Arial" w:eastAsiaTheme="minorHAnsi" w:hAnsi="Arial" w:cs="Arial"/>
          <w:b/>
          <w:bCs/>
          <w:sz w:val="24"/>
          <w:szCs w:val="24"/>
        </w:rPr>
        <w:t>/</w:t>
      </w:r>
      <w:r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Monthly</w:t>
      </w:r>
      <w:r w:rsidR="00926A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 (Based on frequency of riding/riding conditions)</w:t>
      </w:r>
    </w:p>
    <w:p w14:paraId="0987B477" w14:textId="03FC3AB5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Clean bi</w:t>
      </w:r>
      <w:r w:rsidR="00926AD1">
        <w:rPr>
          <w:rFonts w:ascii="Arial" w:eastAsiaTheme="minorHAnsi" w:hAnsi="Arial" w:cs="Arial"/>
          <w:sz w:val="24"/>
          <w:szCs w:val="24"/>
        </w:rPr>
        <w:t>cycle thoroughly.</w:t>
      </w:r>
    </w:p>
    <w:p w14:paraId="3622DE19" w14:textId="3C673349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trueness of wheels – radial and lateral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72AF26A4" w14:textId="23BF9B3C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for play in all bearings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446A5F4F" w14:textId="5B375463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Inspect frame and rims for cracks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FD72BBF" w14:textId="76382DBB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Clean </w:t>
      </w:r>
      <w:r w:rsidR="00926AD1">
        <w:rPr>
          <w:rFonts w:ascii="Arial" w:eastAsiaTheme="minorHAnsi" w:hAnsi="Arial" w:cs="Arial"/>
          <w:sz w:val="24"/>
          <w:szCs w:val="24"/>
        </w:rPr>
        <w:t>and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 lube drivetrain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CB61441" w14:textId="6DF8160C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Rim brakes: clean and rough up brake pads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033E199" w14:textId="07E69546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Disc brakes: check disc caliper alignment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51627835" w14:textId="42EA03E8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Lubricate chain and derailleur pivot</w:t>
      </w:r>
      <w:r w:rsidR="00F4427E">
        <w:rPr>
          <w:rFonts w:ascii="Arial" w:eastAsiaTheme="minorHAnsi" w:hAnsi="Arial" w:cs="Arial"/>
          <w:sz w:val="24"/>
          <w:szCs w:val="24"/>
        </w:rPr>
        <w:t>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49AA69FC" w14:textId="34000E24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air pressure in shocks</w:t>
      </w:r>
      <w:r>
        <w:rPr>
          <w:rFonts w:ascii="Arial" w:eastAsiaTheme="minorHAnsi" w:hAnsi="Arial" w:cs="Arial"/>
          <w:sz w:val="24"/>
          <w:szCs w:val="24"/>
        </w:rPr>
        <w:t>.</w:t>
      </w:r>
    </w:p>
    <w:p w14:paraId="741CFF88" w14:textId="77777777" w:rsidR="00D87BFD" w:rsidRDefault="00D87BFD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29B0D57F" w14:textId="48839DC3" w:rsidR="00391468" w:rsidRPr="00926AD1" w:rsidRDefault="00391468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  <w:r w:rsidRPr="00926A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Monthly </w:t>
      </w:r>
      <w:r w:rsidR="00926AD1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(Or every 2000 miles/3219 km)</w:t>
      </w:r>
    </w:p>
    <w:p w14:paraId="7FFB20A8" w14:textId="3EAADD4F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True wheels - radial, lateral</w:t>
      </w:r>
      <w:r w:rsidR="00926AD1">
        <w:rPr>
          <w:rFonts w:ascii="Arial" w:eastAsiaTheme="minorHAnsi" w:hAnsi="Arial" w:cs="Arial"/>
          <w:sz w:val="24"/>
          <w:szCs w:val="24"/>
        </w:rPr>
        <w:t>,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 and dish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631B433D" w14:textId="03458466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Adjust bearings, as needed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27EF5D9E" w14:textId="35D2D443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Adjust brake pads (replace if necessary)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24E743CD" w14:textId="6BDBEECE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cable housings and grease cables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5720DB4D" w14:textId="1B5FCAB2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chain for wear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2289EBEC" w14:textId="29B54C45" w:rsid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frame for cracks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6449B43E" w14:textId="1BA69FB6" w:rsid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Check air pressure in shocks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7A94A701" w14:textId="01C188AF" w:rsidR="00391468" w:rsidRPr="00391468" w:rsidRDefault="00F4427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Lubricate clipless pedals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3D7D490" w14:textId="3982F4E0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Tighten suspension pivots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DAEF20F" w14:textId="77777777" w:rsidR="00D87BFD" w:rsidRDefault="00D87BFD" w:rsidP="00391468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1B55B6F3" w14:textId="77777777" w:rsidR="00926AD1" w:rsidRPr="00926AD1" w:rsidRDefault="00D87BFD" w:rsidP="00926AD1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  <w:r w:rsidRPr="00926AD1">
        <w:rPr>
          <w:rFonts w:ascii="Arial" w:eastAsiaTheme="minorHAnsi" w:hAnsi="Arial" w:cs="Arial"/>
          <w:b/>
          <w:bCs/>
          <w:sz w:val="24"/>
          <w:szCs w:val="24"/>
        </w:rPr>
        <w:t xml:space="preserve">    </w:t>
      </w:r>
      <w:r w:rsidR="00926AD1" w:rsidRPr="00926AD1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391468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very </w:t>
      </w:r>
      <w:r w:rsidR="00926AD1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S</w:t>
      </w:r>
      <w:r w:rsidR="00391468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ix </w:t>
      </w:r>
      <w:r w:rsidR="00926AD1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M</w:t>
      </w:r>
      <w:r w:rsidR="00391468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onths</w:t>
      </w:r>
      <w:r w:rsidR="00926AD1" w:rsidRPr="00926AD1">
        <w:rPr>
          <w:rFonts w:ascii="Arial" w:eastAsiaTheme="minorHAnsi" w:hAnsi="Arial" w:cs="Arial"/>
          <w:b/>
          <w:bCs/>
          <w:iCs/>
          <w:sz w:val="24"/>
          <w:szCs w:val="24"/>
        </w:rPr>
        <w:t>, Annually, or As Needed</w:t>
      </w:r>
    </w:p>
    <w:p w14:paraId="4B329038" w14:textId="3E4B5F5D" w:rsidR="00391468" w:rsidRPr="00391468" w:rsidRDefault="00FC34DE" w:rsidP="00926AD1">
      <w:pPr>
        <w:widowControl/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Overhaul and replace all bearings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6DD38D95" w14:textId="5C14F2A9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Replace chain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67EB73C7" w14:textId="73D5296E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Replace cables and housings</w:t>
      </w:r>
      <w:r w:rsidR="00926AD1">
        <w:rPr>
          <w:rFonts w:ascii="Arial" w:eastAsiaTheme="minorHAnsi" w:hAnsi="Arial" w:cs="Arial"/>
          <w:sz w:val="24"/>
          <w:szCs w:val="24"/>
        </w:rPr>
        <w:t xml:space="preserve"> and grease cables. </w:t>
      </w:r>
    </w:p>
    <w:p w14:paraId="4EC593CD" w14:textId="6CEE14FA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A65EFB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Change oil in fork, bushings and seals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0CC3F8A4" w14:textId="71D808B1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Disassemble </w:t>
      </w:r>
      <w:r w:rsidR="00926AD1">
        <w:rPr>
          <w:rFonts w:ascii="Arial" w:eastAsiaTheme="minorHAnsi" w:hAnsi="Arial" w:cs="Arial"/>
          <w:sz w:val="24"/>
          <w:szCs w:val="24"/>
        </w:rPr>
        <w:t>and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 clean drivetrain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552664E6" w14:textId="2C81D83C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True wheels – radial, lateral, dish</w:t>
      </w:r>
      <w:r w:rsidR="00926AD1">
        <w:rPr>
          <w:rFonts w:ascii="Arial" w:eastAsiaTheme="minorHAnsi" w:hAnsi="Arial" w:cs="Arial"/>
          <w:sz w:val="24"/>
          <w:szCs w:val="24"/>
        </w:rPr>
        <w:t>,</w:t>
      </w:r>
      <w:r w:rsidR="00391468" w:rsidRPr="00391468">
        <w:rPr>
          <w:rFonts w:ascii="Arial" w:eastAsiaTheme="minorHAnsi" w:hAnsi="Arial" w:cs="Arial"/>
          <w:sz w:val="24"/>
          <w:szCs w:val="24"/>
        </w:rPr>
        <w:t xml:space="preserve"> and tension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3CF9A3AC" w14:textId="21FF44B7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Re-grease all nut and bolt fittings (replace if rusted)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5008C856" w14:textId="512D0219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Change oil in fork and check for bushing wear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7BFA76B0" w14:textId="59EBACAD" w:rsidR="00391468" w:rsidRPr="00391468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Cantilever or linear pull brakes: remove brakes and lubricate pivots</w:t>
      </w:r>
      <w:r w:rsidR="00926AD1">
        <w:rPr>
          <w:rFonts w:ascii="Arial" w:eastAsiaTheme="minorHAnsi" w:hAnsi="Arial" w:cs="Arial"/>
          <w:sz w:val="24"/>
          <w:szCs w:val="24"/>
        </w:rPr>
        <w:t>.</w:t>
      </w:r>
    </w:p>
    <w:p w14:paraId="52A829E9" w14:textId="259E8C00" w:rsidR="00391468" w:rsidRDefault="00FC34DE" w:rsidP="00D87BFD">
      <w:pPr>
        <w:widowControl/>
        <w:spacing w:after="160" w:line="259" w:lineRule="auto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391468" w:rsidRPr="00391468">
        <w:rPr>
          <w:rFonts w:ascii="Wingdings-Regular" w:eastAsia="Wingdings-Regular" w:hAnsi="Arial" w:cs="Wingdings-Regular"/>
        </w:rPr>
        <w:t xml:space="preserve"> </w:t>
      </w:r>
      <w:r w:rsidR="00391468" w:rsidRPr="00391468">
        <w:rPr>
          <w:rFonts w:ascii="Arial" w:eastAsiaTheme="minorHAnsi" w:hAnsi="Arial" w:cs="Arial"/>
          <w:sz w:val="24"/>
          <w:szCs w:val="24"/>
        </w:rPr>
        <w:t>Disc brakes: change brake fluid</w:t>
      </w:r>
      <w:r w:rsidR="00926AD1">
        <w:rPr>
          <w:rFonts w:ascii="Arial" w:eastAsiaTheme="minorHAnsi" w:hAnsi="Arial" w:cs="Arial"/>
          <w:sz w:val="24"/>
          <w:szCs w:val="24"/>
        </w:rPr>
        <w:t xml:space="preserve"> (hydraulic)</w:t>
      </w:r>
      <w:r w:rsidR="00391468" w:rsidRPr="00391468">
        <w:rPr>
          <w:rFonts w:ascii="Arial" w:eastAsiaTheme="minorHAnsi" w:hAnsi="Arial" w:cs="Arial"/>
          <w:sz w:val="24"/>
          <w:szCs w:val="24"/>
        </w:rPr>
        <w:t>, check pads</w:t>
      </w:r>
      <w:r w:rsidR="00926AD1">
        <w:rPr>
          <w:rFonts w:ascii="Arial" w:eastAsiaTheme="minorHAnsi" w:hAnsi="Arial" w:cs="Arial"/>
          <w:sz w:val="24"/>
          <w:szCs w:val="24"/>
        </w:rPr>
        <w:t xml:space="preserve"> (both hydraulic and cable). </w:t>
      </w:r>
    </w:p>
    <w:p w14:paraId="03ED53DD" w14:textId="42B6FFA8" w:rsidR="00D87BFD" w:rsidRDefault="00D87BFD" w:rsidP="00D87BFD">
      <w:pPr>
        <w:widowControl/>
        <w:spacing w:after="160" w:line="259" w:lineRule="auto"/>
        <w:ind w:left="720"/>
        <w:rPr>
          <w:rFonts w:ascii="Arial" w:eastAsiaTheme="minorHAnsi" w:hAnsi="Arial" w:cs="Arial"/>
          <w:sz w:val="24"/>
          <w:szCs w:val="24"/>
        </w:rPr>
      </w:pPr>
    </w:p>
    <w:p w14:paraId="017A969E" w14:textId="56F0E2EB" w:rsidR="00D87BFD" w:rsidRDefault="00D87BFD" w:rsidP="00D87BFD">
      <w:pPr>
        <w:widowControl/>
        <w:spacing w:after="160" w:line="259" w:lineRule="auto"/>
        <w:ind w:left="720"/>
        <w:rPr>
          <w:rFonts w:ascii="Arial" w:eastAsiaTheme="minorHAnsi" w:hAnsi="Arial" w:cs="Arial"/>
          <w:sz w:val="24"/>
          <w:szCs w:val="24"/>
        </w:rPr>
      </w:pPr>
    </w:p>
    <w:p w14:paraId="5B00EE9E" w14:textId="77777777" w:rsidR="007F68D1" w:rsidRDefault="007F68D1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</w:p>
    <w:p w14:paraId="5DEF186E" w14:textId="77777777" w:rsidR="00FC34DE" w:rsidRDefault="00FC34DE" w:rsidP="007F68D1">
      <w:pPr>
        <w:widowControl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iCs/>
          <w:sz w:val="36"/>
          <w:szCs w:val="36"/>
        </w:rPr>
      </w:pPr>
    </w:p>
    <w:p w14:paraId="7C5C2938" w14:textId="77777777" w:rsidR="00FC34DE" w:rsidRDefault="00FC34DE" w:rsidP="007F68D1">
      <w:pPr>
        <w:widowControl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iCs/>
          <w:sz w:val="36"/>
          <w:szCs w:val="36"/>
        </w:rPr>
      </w:pPr>
    </w:p>
    <w:p w14:paraId="7E5A24F2" w14:textId="77777777" w:rsidR="00A65EFB" w:rsidRDefault="00A65EFB">
      <w:pPr>
        <w:widowControl/>
        <w:spacing w:after="160" w:line="259" w:lineRule="auto"/>
        <w:rPr>
          <w:rFonts w:ascii="Arial" w:eastAsiaTheme="minorHAnsi" w:hAnsi="Arial" w:cs="Arial"/>
          <w:b/>
          <w:bCs/>
          <w:iCs/>
          <w:sz w:val="36"/>
          <w:szCs w:val="36"/>
        </w:rPr>
      </w:pPr>
      <w:r>
        <w:rPr>
          <w:rFonts w:ascii="Arial" w:eastAsiaTheme="minorHAnsi" w:hAnsi="Arial" w:cs="Arial"/>
          <w:b/>
          <w:bCs/>
          <w:iCs/>
          <w:sz w:val="36"/>
          <w:szCs w:val="36"/>
        </w:rPr>
        <w:br w:type="page"/>
      </w:r>
    </w:p>
    <w:p w14:paraId="2EA4E542" w14:textId="1CF501FE" w:rsidR="007F68D1" w:rsidRPr="00926AD1" w:rsidRDefault="007F68D1" w:rsidP="00F4427E">
      <w:pPr>
        <w:widowControl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iCs/>
          <w:sz w:val="36"/>
          <w:szCs w:val="36"/>
        </w:rPr>
      </w:pPr>
      <w:bookmarkStart w:id="0" w:name="_GoBack"/>
      <w:bookmarkEnd w:id="0"/>
      <w:r w:rsidRPr="00926AD1">
        <w:rPr>
          <w:rFonts w:ascii="Arial" w:eastAsiaTheme="minorHAnsi" w:hAnsi="Arial" w:cs="Arial"/>
          <w:b/>
          <w:bCs/>
          <w:iCs/>
          <w:sz w:val="36"/>
          <w:szCs w:val="36"/>
        </w:rPr>
        <w:lastRenderedPageBreak/>
        <w:t xml:space="preserve">RECOMMENDED </w:t>
      </w:r>
      <w:r>
        <w:rPr>
          <w:rFonts w:ascii="Arial" w:eastAsiaTheme="minorHAnsi" w:hAnsi="Arial" w:cs="Arial"/>
          <w:b/>
          <w:bCs/>
          <w:iCs/>
          <w:sz w:val="36"/>
          <w:szCs w:val="36"/>
        </w:rPr>
        <w:t>PARTS LIST</w:t>
      </w:r>
    </w:p>
    <w:p w14:paraId="1C59965B" w14:textId="77777777" w:rsidR="007F68D1" w:rsidRDefault="007F68D1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</w:p>
    <w:p w14:paraId="6DB31CAC" w14:textId="162D2705" w:rsidR="00D87BFD" w:rsidRPr="007F68D1" w:rsidRDefault="007F68D1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  <w:r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Without </w:t>
      </w:r>
      <w:r w:rsidR="00FC34DE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an </w:t>
      </w:r>
      <w:r>
        <w:rPr>
          <w:rFonts w:ascii="Arial" w:eastAsiaTheme="minorHAnsi" w:hAnsi="Arial" w:cs="Arial"/>
          <w:b/>
          <w:bCs/>
          <w:iCs/>
          <w:sz w:val="24"/>
          <w:szCs w:val="24"/>
        </w:rPr>
        <w:t>In-House Mechanic</w:t>
      </w:r>
    </w:p>
    <w:p w14:paraId="79E9CBD5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</w:t>
      </w:r>
    </w:p>
    <w:p w14:paraId="0B5FEDBF" w14:textId="5567D8FB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Stock</w:t>
      </w:r>
    </w:p>
    <w:p w14:paraId="7A306437" w14:textId="6496EF39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Tires</w:t>
      </w:r>
    </w:p>
    <w:p w14:paraId="2D819C26" w14:textId="5A7FB2D6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Tubes</w:t>
      </w:r>
    </w:p>
    <w:p w14:paraId="6050358B" w14:textId="4C9DD1C7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Pedals</w:t>
      </w:r>
    </w:p>
    <w:p w14:paraId="00230A3D" w14:textId="690002A4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Toe clips and straps</w:t>
      </w:r>
    </w:p>
    <w:p w14:paraId="7098FEBA" w14:textId="7C190395" w:rsidR="007F68D1" w:rsidRDefault="00FC34DE" w:rsidP="007F68D1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7F68D1">
        <w:rPr>
          <w:rFonts w:ascii="Wingdings-Regular" w:eastAsia="Wingdings-Regular" w:hAnsi="Arial" w:cs="Wingdings-Regular"/>
        </w:rPr>
        <w:t xml:space="preserve"> </w:t>
      </w:r>
      <w:r w:rsidR="007F68D1">
        <w:rPr>
          <w:rFonts w:ascii="Arial" w:eastAsiaTheme="minorHAnsi" w:hAnsi="Arial" w:cs="Arial"/>
          <w:sz w:val="24"/>
          <w:szCs w:val="24"/>
        </w:rPr>
        <w:t>Replacement pins for flat pedals</w:t>
      </w:r>
    </w:p>
    <w:p w14:paraId="5B4C797C" w14:textId="5A6C602D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Brake pads</w:t>
      </w:r>
    </w:p>
    <w:p w14:paraId="1FDD7426" w14:textId="7BB6BB3C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Grips</w:t>
      </w:r>
    </w:p>
    <w:p w14:paraId="0DBD9F76" w14:textId="45D2C456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bookmarkStart w:id="1" w:name="_Hlk81908995"/>
      <w:r w:rsidR="00D87BFD">
        <w:rPr>
          <w:rFonts w:ascii="Arial" w:eastAsiaTheme="minorHAnsi" w:hAnsi="Arial" w:cs="Arial"/>
          <w:sz w:val="24"/>
          <w:szCs w:val="24"/>
        </w:rPr>
        <w:t>Assorted fasteners for racks, bottle cages, and fenders</w:t>
      </w:r>
      <w:bookmarkEnd w:id="1"/>
    </w:p>
    <w:p w14:paraId="3E9B3A8C" w14:textId="6D123689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Saddles</w:t>
      </w:r>
    </w:p>
    <w:p w14:paraId="51CC90C5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6421EE0A" w14:textId="0E647445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</w:t>
      </w:r>
      <w:r w:rsidR="007F68D1">
        <w:rPr>
          <w:rFonts w:ascii="Arial" w:eastAsiaTheme="minorHAnsi" w:hAnsi="Arial" w:cs="Arial"/>
          <w:b/>
          <w:bCs/>
          <w:sz w:val="24"/>
          <w:szCs w:val="24"/>
        </w:rPr>
        <w:t xml:space="preserve">Purchase </w:t>
      </w:r>
      <w:r w:rsidR="00F4427E">
        <w:rPr>
          <w:rFonts w:ascii="Arial" w:eastAsiaTheme="minorHAnsi" w:hAnsi="Arial" w:cs="Arial"/>
          <w:b/>
          <w:bCs/>
          <w:sz w:val="24"/>
          <w:szCs w:val="24"/>
        </w:rPr>
        <w:t>a</w:t>
      </w:r>
      <w:r>
        <w:rPr>
          <w:rFonts w:ascii="Arial" w:eastAsiaTheme="minorHAnsi" w:hAnsi="Arial" w:cs="Arial"/>
          <w:b/>
          <w:bCs/>
          <w:sz w:val="24"/>
          <w:szCs w:val="24"/>
        </w:rPr>
        <w:t>s</w:t>
      </w:r>
      <w:r w:rsidR="007F68D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>Needed</w:t>
      </w:r>
    </w:p>
    <w:p w14:paraId="04B5E607" w14:textId="4A9B2C6B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Handlebars</w:t>
      </w:r>
    </w:p>
    <w:p w14:paraId="51465FB3" w14:textId="38D69782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proofErr w:type="spellStart"/>
      <w:r w:rsidR="00D87BFD">
        <w:rPr>
          <w:rFonts w:ascii="Arial" w:eastAsiaTheme="minorHAnsi" w:hAnsi="Arial" w:cs="Arial"/>
          <w:sz w:val="24"/>
          <w:szCs w:val="24"/>
        </w:rPr>
        <w:t>Seatposts</w:t>
      </w:r>
      <w:proofErr w:type="spellEnd"/>
    </w:p>
    <w:p w14:paraId="13D248F8" w14:textId="7A7D812C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Wheels (front and rear)</w:t>
      </w:r>
    </w:p>
    <w:p w14:paraId="75AD01C0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</w:p>
    <w:p w14:paraId="72E83308" w14:textId="3219CD29" w:rsidR="007F68D1" w:rsidRDefault="007F68D1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iCs/>
          <w:sz w:val="24"/>
          <w:szCs w:val="24"/>
        </w:rPr>
      </w:pPr>
      <w:r>
        <w:rPr>
          <w:rFonts w:ascii="Arial" w:eastAsiaTheme="minorHAnsi" w:hAnsi="Arial" w:cs="Arial"/>
          <w:b/>
          <w:bCs/>
          <w:iCs/>
          <w:sz w:val="24"/>
          <w:szCs w:val="24"/>
        </w:rPr>
        <w:t>With</w:t>
      </w:r>
      <w:r w:rsidR="00D87BFD" w:rsidRPr="007F68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 </w:t>
      </w:r>
      <w:r w:rsidR="00FC34DE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an </w:t>
      </w:r>
      <w:r>
        <w:rPr>
          <w:rFonts w:ascii="Arial" w:eastAsiaTheme="minorHAnsi" w:hAnsi="Arial" w:cs="Arial"/>
          <w:b/>
          <w:bCs/>
          <w:iCs/>
          <w:sz w:val="24"/>
          <w:szCs w:val="24"/>
        </w:rPr>
        <w:t>I</w:t>
      </w:r>
      <w:r w:rsidR="00D87BFD" w:rsidRPr="007F68D1">
        <w:rPr>
          <w:rFonts w:ascii="Arial" w:eastAsiaTheme="minorHAnsi" w:hAnsi="Arial" w:cs="Arial"/>
          <w:b/>
          <w:bCs/>
          <w:iCs/>
          <w:sz w:val="24"/>
          <w:szCs w:val="24"/>
        </w:rPr>
        <w:t>n-</w:t>
      </w:r>
      <w:r>
        <w:rPr>
          <w:rFonts w:ascii="Arial" w:eastAsiaTheme="minorHAnsi" w:hAnsi="Arial" w:cs="Arial"/>
          <w:b/>
          <w:bCs/>
          <w:iCs/>
          <w:sz w:val="24"/>
          <w:szCs w:val="24"/>
        </w:rPr>
        <w:t>H</w:t>
      </w:r>
      <w:r w:rsidR="00D87BFD" w:rsidRPr="007F68D1">
        <w:rPr>
          <w:rFonts w:ascii="Arial" w:eastAsiaTheme="minorHAnsi" w:hAnsi="Arial" w:cs="Arial"/>
          <w:b/>
          <w:bCs/>
          <w:iCs/>
          <w:sz w:val="24"/>
          <w:szCs w:val="24"/>
        </w:rPr>
        <w:t xml:space="preserve">ouse </w:t>
      </w:r>
      <w:r>
        <w:rPr>
          <w:rFonts w:ascii="Arial" w:eastAsiaTheme="minorHAnsi" w:hAnsi="Arial" w:cs="Arial"/>
          <w:b/>
          <w:bCs/>
          <w:iCs/>
          <w:sz w:val="24"/>
          <w:szCs w:val="24"/>
        </w:rPr>
        <w:t>M</w:t>
      </w:r>
      <w:r w:rsidR="00D87BFD" w:rsidRPr="007F68D1">
        <w:rPr>
          <w:rFonts w:ascii="Arial" w:eastAsiaTheme="minorHAnsi" w:hAnsi="Arial" w:cs="Arial"/>
          <w:b/>
          <w:bCs/>
          <w:iCs/>
          <w:sz w:val="24"/>
          <w:szCs w:val="24"/>
        </w:rPr>
        <w:t>echanic</w:t>
      </w:r>
    </w:p>
    <w:p w14:paraId="1B848EDE" w14:textId="3832506E" w:rsidR="00D87BFD" w:rsidRPr="00E82268" w:rsidRDefault="007F68D1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Cs/>
          <w:i/>
          <w:iCs/>
          <w:sz w:val="24"/>
          <w:szCs w:val="24"/>
        </w:rPr>
      </w:pPr>
      <w:r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(</w:t>
      </w:r>
      <w:r w:rsidR="00E82268">
        <w:rPr>
          <w:rFonts w:ascii="Arial" w:eastAsiaTheme="minorHAnsi" w:hAnsi="Arial" w:cs="Arial"/>
          <w:bCs/>
          <w:i/>
          <w:iCs/>
          <w:sz w:val="24"/>
          <w:szCs w:val="24"/>
        </w:rPr>
        <w:t>In addition to the above; o</w:t>
      </w:r>
      <w:r w:rsidR="00D87BFD"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nly qualified mechanics should</w:t>
      </w:r>
      <w:r w:rsidRPr="00E82268">
        <w:rPr>
          <w:rFonts w:ascii="Arial" w:eastAsiaTheme="minorHAnsi" w:hAnsi="Arial" w:cs="Arial"/>
          <w:bCs/>
          <w:i/>
          <w:iCs/>
          <w:sz w:val="24"/>
          <w:szCs w:val="24"/>
        </w:rPr>
        <w:t xml:space="preserve"> </w:t>
      </w:r>
      <w:r w:rsidR="00D87BFD"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install and/or repair these items due to the risk of rider injury if the repairs are</w:t>
      </w:r>
      <w:r w:rsidRPr="00E82268">
        <w:rPr>
          <w:rFonts w:ascii="Arial" w:eastAsiaTheme="minorHAnsi" w:hAnsi="Arial" w:cs="Arial"/>
          <w:bCs/>
          <w:i/>
          <w:iCs/>
          <w:sz w:val="24"/>
          <w:szCs w:val="24"/>
        </w:rPr>
        <w:t xml:space="preserve"> </w:t>
      </w:r>
      <w:r w:rsidR="00D87BFD"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done incorrectly</w:t>
      </w:r>
      <w:r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.</w:t>
      </w:r>
      <w:r w:rsidR="00D87BFD" w:rsidRPr="00E82268">
        <w:rPr>
          <w:rFonts w:ascii="Arial" w:eastAsiaTheme="minorHAnsi" w:hAnsi="Arial" w:cs="Arial"/>
          <w:bCs/>
          <w:i/>
          <w:iCs/>
          <w:sz w:val="24"/>
          <w:szCs w:val="24"/>
        </w:rPr>
        <w:t>)</w:t>
      </w:r>
    </w:p>
    <w:p w14:paraId="0723BF5D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476989A1" w14:textId="3DDC2DF6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Stock</w:t>
      </w:r>
    </w:p>
    <w:p w14:paraId="36D1BB0F" w14:textId="6A7027E0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 xml:space="preserve">Spokes (of </w:t>
      </w:r>
      <w:r w:rsidR="007F68D1">
        <w:rPr>
          <w:rFonts w:ascii="Arial" w:eastAsiaTheme="minorHAnsi" w:hAnsi="Arial" w:cs="Arial"/>
          <w:sz w:val="24"/>
          <w:szCs w:val="24"/>
        </w:rPr>
        <w:t>correct</w:t>
      </w:r>
      <w:r w:rsidR="00D87BFD">
        <w:rPr>
          <w:rFonts w:ascii="Arial" w:eastAsiaTheme="minorHAnsi" w:hAnsi="Arial" w:cs="Arial"/>
          <w:sz w:val="24"/>
          <w:szCs w:val="24"/>
        </w:rPr>
        <w:t xml:space="preserve"> length and gauge</w:t>
      </w:r>
      <w:r w:rsidR="007F68D1">
        <w:rPr>
          <w:rFonts w:ascii="Arial" w:eastAsiaTheme="minorHAnsi" w:hAnsi="Arial" w:cs="Arial"/>
          <w:sz w:val="24"/>
          <w:szCs w:val="24"/>
        </w:rPr>
        <w:t>)</w:t>
      </w:r>
    </w:p>
    <w:p w14:paraId="2701F290" w14:textId="50763354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Bearings</w:t>
      </w:r>
    </w:p>
    <w:p w14:paraId="10C33610" w14:textId="5F584781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Cables and housing (brake and shifter)</w:t>
      </w:r>
    </w:p>
    <w:p w14:paraId="2BFDBCAF" w14:textId="3EC33BED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Ferrules for cable housing</w:t>
      </w:r>
    </w:p>
    <w:p w14:paraId="403C5A3E" w14:textId="15D3C29B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Cable end-caps</w:t>
      </w:r>
    </w:p>
    <w:p w14:paraId="665EE01A" w14:textId="07E2ADA8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Chains*</w:t>
      </w:r>
    </w:p>
    <w:p w14:paraId="60C82EA5" w14:textId="33659274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Front chainrings*</w:t>
      </w:r>
    </w:p>
    <w:p w14:paraId="7AB24AAD" w14:textId="35F85130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Rear cassettes*</w:t>
      </w:r>
    </w:p>
    <w:p w14:paraId="1FB3B8B7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</w:p>
    <w:p w14:paraId="24E7CDC7" w14:textId="5C3606E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*These drivetrain items should be replaced at the same time.</w:t>
      </w:r>
    </w:p>
    <w:p w14:paraId="689CA36A" w14:textId="7777777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</w:p>
    <w:p w14:paraId="6BCE19BE" w14:textId="4D8A4217" w:rsidR="00D87BFD" w:rsidRDefault="00D87BFD" w:rsidP="00D87BFD">
      <w:pPr>
        <w:widowControl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</w:t>
      </w:r>
      <w:r w:rsidR="007F68D1">
        <w:rPr>
          <w:rFonts w:ascii="Arial" w:eastAsiaTheme="minorHAnsi" w:hAnsi="Arial" w:cs="Arial"/>
          <w:b/>
          <w:bCs/>
          <w:sz w:val="24"/>
          <w:szCs w:val="24"/>
        </w:rPr>
        <w:t xml:space="preserve">Purchase </w:t>
      </w:r>
      <w:r w:rsidR="00F4427E">
        <w:rPr>
          <w:rFonts w:ascii="Arial" w:eastAsiaTheme="minorHAnsi" w:hAnsi="Arial" w:cs="Arial"/>
          <w:b/>
          <w:bCs/>
          <w:sz w:val="24"/>
          <w:szCs w:val="24"/>
        </w:rPr>
        <w:t>a</w:t>
      </w:r>
      <w:r>
        <w:rPr>
          <w:rFonts w:ascii="Arial" w:eastAsiaTheme="minorHAnsi" w:hAnsi="Arial" w:cs="Arial"/>
          <w:b/>
          <w:bCs/>
          <w:sz w:val="24"/>
          <w:szCs w:val="24"/>
        </w:rPr>
        <w:t>s</w:t>
      </w:r>
      <w:r w:rsidR="007F68D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>Needed</w:t>
      </w:r>
    </w:p>
    <w:p w14:paraId="5CBE6EAE" w14:textId="0A39B656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Rear derailleurs</w:t>
      </w:r>
    </w:p>
    <w:p w14:paraId="10A8EF57" w14:textId="2C040CEA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Forks</w:t>
      </w:r>
    </w:p>
    <w:p w14:paraId="3BF2A630" w14:textId="1649DC4D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Crank arms</w:t>
      </w:r>
    </w:p>
    <w:p w14:paraId="66DE4126" w14:textId="3BB98088" w:rsidR="00D87BFD" w:rsidRDefault="00FC34DE" w:rsidP="00D87BFD">
      <w:pPr>
        <w:widowControl/>
        <w:autoSpaceDE w:val="0"/>
        <w:autoSpaceDN w:val="0"/>
        <w:adjustRightInd w:val="0"/>
        <w:ind w:left="720"/>
        <w:rPr>
          <w:rFonts w:ascii="Arial" w:eastAsiaTheme="minorHAnsi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</w:rPr>
        <w:sym w:font="Wingdings" w:char="F072"/>
      </w:r>
      <w:r w:rsidR="00D87BFD">
        <w:rPr>
          <w:rFonts w:ascii="Wingdings-Regular" w:eastAsia="Wingdings-Regular" w:hAnsi="Arial" w:cs="Wingdings-Regular"/>
        </w:rPr>
        <w:t xml:space="preserve"> </w:t>
      </w:r>
      <w:r w:rsidR="00D87BFD">
        <w:rPr>
          <w:rFonts w:ascii="Arial" w:eastAsiaTheme="minorHAnsi" w:hAnsi="Arial" w:cs="Arial"/>
          <w:sz w:val="24"/>
          <w:szCs w:val="24"/>
        </w:rPr>
        <w:t>Bottom brackets</w:t>
      </w:r>
    </w:p>
    <w:p w14:paraId="6ED7DC12" w14:textId="1D5300F0" w:rsidR="00CD34C1" w:rsidRPr="00391468" w:rsidRDefault="00CD34C1" w:rsidP="00D87BFD">
      <w:pPr>
        <w:ind w:left="720"/>
      </w:pPr>
    </w:p>
    <w:sectPr w:rsidR="00CD34C1" w:rsidRPr="00391468" w:rsidSect="00991136">
      <w:headerReference w:type="default" r:id="rId7"/>
      <w:footerReference w:type="default" r:id="rId8"/>
      <w:pgSz w:w="12240" w:h="15840" w:code="1"/>
      <w:pgMar w:top="1987" w:right="504" w:bottom="634" w:left="965" w:header="749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18C44" w14:textId="77777777" w:rsidR="00E506C9" w:rsidRDefault="00E506C9" w:rsidP="00D87BFD">
      <w:r>
        <w:separator/>
      </w:r>
    </w:p>
  </w:endnote>
  <w:endnote w:type="continuationSeparator" w:id="0">
    <w:p w14:paraId="50C698F5" w14:textId="77777777" w:rsidR="00E506C9" w:rsidRDefault="00E506C9" w:rsidP="00D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3E3C2" w14:textId="77777777" w:rsidR="00BD5172" w:rsidRDefault="00E506C9">
    <w:pPr>
      <w:pStyle w:val="Footer"/>
    </w:pPr>
  </w:p>
  <w:p w14:paraId="2D153430" w14:textId="2ECF5B2A" w:rsidR="00BD5172" w:rsidRDefault="00CC32FB">
    <w:pPr>
      <w:pStyle w:val="Footer"/>
    </w:pPr>
    <w:r>
      <w:t>© 20</w:t>
    </w:r>
    <w:r w:rsidR="00D87BFD">
      <w:t>21</w:t>
    </w:r>
    <w:r>
      <w:t xml:space="preserve"> </w:t>
    </w:r>
    <w:proofErr w:type="gramStart"/>
    <w:r>
      <w:t xml:space="preserve">IPMBA  </w:t>
    </w:r>
    <w:r>
      <w:tab/>
    </w:r>
    <w:proofErr w:type="gramEnd"/>
    <w:r>
      <w:tab/>
      <w:t xml:space="preserve">Revision Date:  </w:t>
    </w:r>
    <w:r w:rsidR="00FC34DE">
      <w:t>September 7,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6A32C" w14:textId="77777777" w:rsidR="00E506C9" w:rsidRDefault="00E506C9" w:rsidP="00D87BFD">
      <w:r>
        <w:separator/>
      </w:r>
    </w:p>
  </w:footnote>
  <w:footnote w:type="continuationSeparator" w:id="0">
    <w:p w14:paraId="765E4DFA" w14:textId="77777777" w:rsidR="00E506C9" w:rsidRDefault="00E506C9" w:rsidP="00D8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7BE6" w14:textId="21999028" w:rsidR="00BD5172" w:rsidRDefault="00831EC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4A206" wp14:editId="72682D2A">
          <wp:simplePos x="0" y="0"/>
          <wp:positionH relativeFrom="page">
            <wp:posOffset>126365</wp:posOffset>
          </wp:positionH>
          <wp:positionV relativeFrom="page">
            <wp:posOffset>429895</wp:posOffset>
          </wp:positionV>
          <wp:extent cx="6839585" cy="6388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2A72"/>
    <w:multiLevelType w:val="hybridMultilevel"/>
    <w:tmpl w:val="48D4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4E77"/>
    <w:multiLevelType w:val="hybridMultilevel"/>
    <w:tmpl w:val="D5FE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EED"/>
    <w:multiLevelType w:val="hybridMultilevel"/>
    <w:tmpl w:val="B400E158"/>
    <w:lvl w:ilvl="0" w:tplc="A4B681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6"/>
    <w:rsid w:val="000144F4"/>
    <w:rsid w:val="00391468"/>
    <w:rsid w:val="007F68D1"/>
    <w:rsid w:val="00831EC6"/>
    <w:rsid w:val="00926AD1"/>
    <w:rsid w:val="009D4DCE"/>
    <w:rsid w:val="00A65EFB"/>
    <w:rsid w:val="00CC32FB"/>
    <w:rsid w:val="00CD34C1"/>
    <w:rsid w:val="00D87BFD"/>
    <w:rsid w:val="00E506C9"/>
    <w:rsid w:val="00E82268"/>
    <w:rsid w:val="00F4427E"/>
    <w:rsid w:val="00FC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D2903"/>
  <w15:chartTrackingRefBased/>
  <w15:docId w15:val="{D201A828-E3AE-477D-BFBD-801C985D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EC6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EC6"/>
  </w:style>
  <w:style w:type="paragraph" w:styleId="Footer">
    <w:name w:val="footer"/>
    <w:basedOn w:val="Normal"/>
    <w:link w:val="FooterChar"/>
    <w:uiPriority w:val="99"/>
    <w:rsid w:val="00831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EC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6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BFD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C3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4D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4D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David S.</dc:creator>
  <cp:keywords/>
  <dc:description/>
  <cp:lastModifiedBy>IPMBA Desktop</cp:lastModifiedBy>
  <cp:revision>4</cp:revision>
  <dcterms:created xsi:type="dcterms:W3CDTF">2021-09-07T15:57:00Z</dcterms:created>
  <dcterms:modified xsi:type="dcterms:W3CDTF">2021-09-07T22:06:00Z</dcterms:modified>
</cp:coreProperties>
</file>